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0" w:rsidRDefault="00F01B90" w:rsidP="00F01B90">
      <w:pPr>
        <w:rPr>
          <w:rFonts w:ascii="Tahoma" w:hAnsi="Tahoma" w:cs="Tahoma"/>
          <w:b/>
          <w:sz w:val="20"/>
          <w:szCs w:val="20"/>
          <w:u w:val="single"/>
        </w:rPr>
      </w:pPr>
      <w:r w:rsidRPr="008F2088">
        <w:rPr>
          <w:rFonts w:ascii="Tahoma" w:hAnsi="Tahoma" w:cs="Tahoma"/>
          <w:b/>
          <w:sz w:val="20"/>
          <w:szCs w:val="20"/>
          <w:u w:val="single"/>
        </w:rPr>
        <w:t>ΠΑΡΑΡΤΗΜΑ   Α</w:t>
      </w:r>
    </w:p>
    <w:p w:rsidR="00F01B90" w:rsidRDefault="00F01B90" w:rsidP="00F01B90">
      <w:pPr>
        <w:rPr>
          <w:rFonts w:ascii="Tahoma" w:hAnsi="Tahoma" w:cs="Tahoma"/>
          <w:b/>
          <w:sz w:val="20"/>
          <w:szCs w:val="20"/>
          <w:u w:val="single"/>
        </w:rPr>
      </w:pPr>
    </w:p>
    <w:p w:rsidR="00F01B90" w:rsidRPr="008F2088" w:rsidRDefault="00F01B90" w:rsidP="00F01B90">
      <w:pPr>
        <w:rPr>
          <w:rFonts w:ascii="Tahoma" w:hAnsi="Tahoma" w:cs="Tahoma"/>
          <w:b/>
          <w:sz w:val="20"/>
          <w:szCs w:val="20"/>
          <w:u w:val="single"/>
        </w:rPr>
      </w:pPr>
    </w:p>
    <w:p w:rsidR="00F01B90" w:rsidRPr="008F2088" w:rsidRDefault="00F01B90" w:rsidP="00F01B90">
      <w:pPr>
        <w:rPr>
          <w:rFonts w:ascii="Tahoma" w:hAnsi="Tahoma" w:cs="Tahoma"/>
          <w:sz w:val="20"/>
          <w:szCs w:val="20"/>
        </w:rPr>
      </w:pPr>
      <w:r w:rsidRPr="008F2088">
        <w:rPr>
          <w:rFonts w:ascii="Tahoma" w:hAnsi="Tahoma" w:cs="Tahoma"/>
          <w:b/>
          <w:sz w:val="20"/>
          <w:szCs w:val="20"/>
        </w:rPr>
        <w:t>ΥΠΟΔΕΙΓΜΑ ΟΙΚΟΝΟΜΙΚΗΣ ΠΡΟΣΦΟΡΑΣ</w:t>
      </w:r>
    </w:p>
    <w:tbl>
      <w:tblPr>
        <w:tblW w:w="8898" w:type="dxa"/>
        <w:tblInd w:w="94" w:type="dxa"/>
        <w:tblLook w:val="04A0"/>
      </w:tblPr>
      <w:tblGrid>
        <w:gridCol w:w="596"/>
        <w:gridCol w:w="2917"/>
        <w:gridCol w:w="2171"/>
        <w:gridCol w:w="1554"/>
        <w:gridCol w:w="1660"/>
      </w:tblGrid>
      <w:tr w:rsidR="00F01B90" w:rsidRPr="008F2088" w:rsidTr="00E565D8">
        <w:trPr>
          <w:trHeight w:val="255"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9D0B44" w:rsidRDefault="00F01B90" w:rsidP="00E565D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Πίνακας Α - Εκτιμώμενος αριθμός δειγμάτων ανά είδος μικροβιολογικής εξέτασης</w:t>
            </w:r>
          </w:p>
          <w:p w:rsidR="00F01B90" w:rsidRPr="009D0B44" w:rsidRDefault="00F01B90" w:rsidP="00E565D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RANGE!A4"/>
            <w:bookmarkStart w:id="1" w:name="_Hlk8931470" w:colFirst="1" w:colLast="4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  <w:bookmarkEnd w:id="0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Μικροβιολογική ανάλυση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Αριθμός δειγμάτων           στη διάρκεια της σύμβασης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Προσφερόμενη                      τιμή ανά δείγμα                   (χωρίς ΦΠΑ)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Προσφερόμενη           τιμή για το σύνολο των δειγμάτων                    (χωρίς ΦΠΑ)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Ποιοτικός έλεγχος πόσιμου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Ποιοτικός έλεγχος εμφιαλωμένου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Ποιοτικός έλεγχος νερού κολυμβητικών δεξαμενών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Ποιοτικός έλεγχος νερού ακτών κολύμβησης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Ανίχνευση και καταμέτρηση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Legionella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ΣΥΝΟΛΙΚΗ ΠΡΟΣΦΕΡΟΜΕΝΗ ΤΙΜΗ ΓΙΑ ΟΛΕΣ ΤΙΣ ΥΠΗΡΕΣΙΕΣ (ΧΩΡΙΣ ΦΠΑ)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ΦΠΑ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ΣΥΝΟΛΙΚΗ ΤΙΜΗ ΣΥΜΠΕΡΙΛΑΜΒΑΝΟΜΕΝΟΥ ΦΠΑ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Πίνακας Α.1- Μικροβιολογικοί παράμετροι</w:t>
            </w: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9D0B44" w:rsidRDefault="00F01B90" w:rsidP="00E565D8">
            <w:pPr>
              <w:ind w:right="-53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Ποιοτικός έλεγχος πόσιμου νερού </w:t>
            </w: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μικροβιολογικές αναλύσεις</w:t>
            </w:r>
          </w:p>
          <w:p w:rsidR="00F01B90" w:rsidRPr="009D0B44" w:rsidRDefault="00F01B90" w:rsidP="00E565D8">
            <w:pPr>
              <w:ind w:right="-53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ind w:right="-53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9D0B44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  μη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ολικής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μεσόφιλης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χλωρίδας στους 37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ο 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ολικής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μεσόφιλης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χλωρίδας στους 22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ο 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Ολικών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κολοβακτηριοειδών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Καταμέτρηση εντεροκόκκων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9D0B44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2.Ποιοτικός έλεγχος εμφιαλωμένου νερού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μικροβιολογικές αναλύσεις</w:t>
            </w:r>
          </w:p>
          <w:p w:rsidR="00F01B90" w:rsidRPr="009D0B44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9D0B44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9D0B44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9D0B44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  μη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ολικής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μεσόφιλης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χλωρίδας στους 37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ο 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ολικής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μεσόφιλης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χλωρίδας στους 22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ο 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Ολικών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κολοβακτηριοειδών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Καταμέτρηση εντεροκόκκων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C.perfringens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9D0B44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3.Ποιοτικός έλεγχος  νερού κολυμβητικών δεξαμενών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μικροβιολογικές αναλύσεις</w:t>
            </w:r>
          </w:p>
          <w:p w:rsidR="00F01B90" w:rsidRPr="009D0B44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9D0B44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  μη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ολικής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μεσόφιλης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χλωρίδας στους 37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ο 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ολικής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μεσόφιλης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χλωρίδας στους 22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ο </w:t>
            </w: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Ολικών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κολοβακτηριοειδών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aeruginosa</w:t>
            </w:r>
            <w:proofErr w:type="spellEnd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(εφόσον ζητηθεί από την Αναθέτουσα Αρχή)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4.Ποιοτικός έλεγχος  νερού ακτών κολύμβησης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μικροβιολογικές αναλύσεις</w:t>
            </w:r>
          </w:p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  μη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Καταμέτρηση </w:t>
            </w:r>
            <w:proofErr w:type="spellStart"/>
            <w:r w:rsidRPr="008F208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Καταμέτρηση εντεροκόκκων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5. Ανίχνευση και καταμέτρηση  </w:t>
            </w:r>
            <w:proofErr w:type="spellStart"/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Legionella</w:t>
            </w:r>
            <w:proofErr w:type="spellEnd"/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spp</w:t>
            </w:r>
            <w:proofErr w:type="spellEnd"/>
          </w:p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  μη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Κόστος σε ευρώ/δείγμα            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συμπ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bookmarkEnd w:id="1"/>
      <w:tr w:rsidR="00F01B90" w:rsidRPr="008F2088" w:rsidTr="00E565D8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Ανίχνευση και καταμέτρηση 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Legionella</w:t>
            </w:r>
            <w:proofErr w:type="spellEnd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F01B90">
        <w:trPr>
          <w:trHeight w:val="7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Πίνακας Β - Εκτιμώμενος αριθμός δειγμάτων για χημικές αναλύσεις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B90" w:rsidRPr="008F2088" w:rsidTr="00E565D8">
        <w:trPr>
          <w:trHeight w:val="11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Χημική ανάλυση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Αριθμός δειγμάτων στη διάρκεια της σύμβασης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Προσφερόμενη                 τιμή ανά δείγμα(χωρίς ΦΠΑ)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Προσφερόμενη τιμή για το σύνολο των δειγμάτων (χωρίς ΦΠΑ)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Ποιοτικός έλεγχος πόσιμου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Ποιοτικός έλεγχος εμφιαλωμένου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0" w:rsidRPr="008F2088" w:rsidRDefault="00F01B90" w:rsidP="00E565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ΣΥΝΟΛΙΚΗ ΠΡΟΣΦΕΡΟΜΕΝΗ ΤΙΜΗ ΓΙΑ ΟΛΕΣ ΤΙΣ ΥΠΗΡΕΣΙΕΣ (ΧΩΡΙΣ ΦΠΑ)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ΦΠΑ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01B90" w:rsidRPr="008F2088" w:rsidTr="00E565D8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1B90" w:rsidRPr="008F2088" w:rsidRDefault="00F01B90" w:rsidP="00E565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ΣΥΝΟΛΙΚΗ ΤΙΜΗ ΣΥΜΠΕΡΙΛΑΜΒΑΝΟΜΕΝΟΥ ΦΠΑ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90" w:rsidRPr="008F2088" w:rsidRDefault="00F01B90" w:rsidP="00E565D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208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F01B90" w:rsidRPr="008F2088" w:rsidRDefault="00F01B90" w:rsidP="00F01B90">
      <w:pPr>
        <w:rPr>
          <w:rFonts w:ascii="Tahoma" w:hAnsi="Tahoma" w:cs="Tahoma"/>
          <w:sz w:val="20"/>
          <w:szCs w:val="20"/>
        </w:rPr>
      </w:pPr>
    </w:p>
    <w:p w:rsidR="00F01B90" w:rsidRPr="008F2088" w:rsidRDefault="00F01B90" w:rsidP="00F01B90">
      <w:pPr>
        <w:rPr>
          <w:rFonts w:ascii="Tahoma" w:hAnsi="Tahoma" w:cs="Tahoma"/>
          <w:sz w:val="20"/>
          <w:szCs w:val="20"/>
        </w:rPr>
      </w:pPr>
    </w:p>
    <w:p w:rsidR="00F01B90" w:rsidRPr="009D0B44" w:rsidRDefault="00F01B90" w:rsidP="00F01B90">
      <w:pPr>
        <w:rPr>
          <w:rFonts w:ascii="Tahoma" w:hAnsi="Tahoma" w:cs="Tahoma"/>
          <w:b/>
          <w:sz w:val="20"/>
          <w:szCs w:val="20"/>
        </w:rPr>
      </w:pPr>
      <w:r w:rsidRPr="009D0B44">
        <w:rPr>
          <w:rFonts w:ascii="Tahoma" w:hAnsi="Tahoma" w:cs="Tahoma"/>
          <w:b/>
          <w:sz w:val="20"/>
          <w:szCs w:val="20"/>
        </w:rPr>
        <w:t>Ημερομηνία</w:t>
      </w:r>
      <w:r w:rsidRPr="009D0B44">
        <w:rPr>
          <w:rFonts w:ascii="Tahoma" w:hAnsi="Tahoma" w:cs="Tahoma"/>
          <w:b/>
          <w:sz w:val="20"/>
          <w:szCs w:val="20"/>
        </w:rPr>
        <w:tab/>
      </w:r>
      <w:r w:rsidRPr="009D0B44">
        <w:rPr>
          <w:rFonts w:ascii="Tahoma" w:hAnsi="Tahoma" w:cs="Tahoma"/>
          <w:b/>
          <w:sz w:val="20"/>
          <w:szCs w:val="20"/>
        </w:rPr>
        <w:tab/>
      </w:r>
      <w:r w:rsidRPr="009D0B44">
        <w:rPr>
          <w:rFonts w:ascii="Tahoma" w:hAnsi="Tahoma" w:cs="Tahoma"/>
          <w:b/>
          <w:sz w:val="20"/>
          <w:szCs w:val="20"/>
        </w:rPr>
        <w:tab/>
      </w:r>
      <w:r w:rsidRPr="009D0B44">
        <w:rPr>
          <w:rFonts w:ascii="Tahoma" w:hAnsi="Tahoma" w:cs="Tahoma"/>
          <w:b/>
          <w:sz w:val="20"/>
          <w:szCs w:val="20"/>
        </w:rPr>
        <w:tab/>
      </w:r>
      <w:r w:rsidRPr="009D0B44">
        <w:rPr>
          <w:rFonts w:ascii="Tahoma" w:hAnsi="Tahoma" w:cs="Tahoma"/>
          <w:b/>
          <w:sz w:val="20"/>
          <w:szCs w:val="20"/>
        </w:rPr>
        <w:tab/>
      </w:r>
      <w:r w:rsidRPr="009D0B44">
        <w:rPr>
          <w:rFonts w:ascii="Tahoma" w:hAnsi="Tahoma" w:cs="Tahoma"/>
          <w:b/>
          <w:sz w:val="20"/>
          <w:szCs w:val="20"/>
        </w:rPr>
        <w:tab/>
        <w:t xml:space="preserve"> Υπογραφή και σφραγίδα  του </w:t>
      </w:r>
    </w:p>
    <w:p w:rsidR="00F01B90" w:rsidRPr="00280DE5" w:rsidRDefault="00F01B90" w:rsidP="00F01B90">
      <w:pPr>
        <w:rPr>
          <w:rFonts w:asciiTheme="minorHAnsi" w:hAnsiTheme="minorHAnsi" w:cstheme="minorHAnsi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</w:t>
      </w:r>
      <w:r w:rsidRPr="009D0B44">
        <w:rPr>
          <w:rFonts w:ascii="Tahoma" w:hAnsi="Tahoma" w:cs="Tahoma"/>
          <w:b/>
          <w:sz w:val="20"/>
          <w:szCs w:val="20"/>
        </w:rPr>
        <w:t xml:space="preserve">    Νόμιμου εκπροσώπου</w:t>
      </w:r>
    </w:p>
    <w:p w:rsidR="00F01B90" w:rsidRDefault="00F01B90" w:rsidP="00F01B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F0608" w:rsidRDefault="00F01B90"/>
    <w:sectPr w:rsidR="007F0608" w:rsidSect="00F01B90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01B90"/>
    <w:rsid w:val="0004117A"/>
    <w:rsid w:val="008571A3"/>
    <w:rsid w:val="00B82EB8"/>
    <w:rsid w:val="00F0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eadamo</dc:creator>
  <cp:lastModifiedBy>eadamo</cp:lastModifiedBy>
  <cp:revision>1</cp:revision>
  <dcterms:created xsi:type="dcterms:W3CDTF">2019-11-27T12:56:00Z</dcterms:created>
  <dcterms:modified xsi:type="dcterms:W3CDTF">2019-11-27T12:59:00Z</dcterms:modified>
</cp:coreProperties>
</file>